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BD" w:rsidRPr="005152BD" w:rsidRDefault="005152BD" w:rsidP="005152B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152BD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</w:p>
    <w:p w:rsidR="005152BD" w:rsidRPr="005152BD" w:rsidRDefault="005152BD" w:rsidP="005152BD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152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«Развитие активного словаря у </w:t>
      </w:r>
      <w:proofErr w:type="spellStart"/>
      <w:r w:rsidRPr="005152BD">
        <w:rPr>
          <w:rFonts w:ascii="Times New Roman" w:hAnsi="Times New Roman" w:cs="Times New Roman"/>
          <w:b/>
          <w:color w:val="FF0000"/>
          <w:sz w:val="36"/>
          <w:szCs w:val="36"/>
        </w:rPr>
        <w:t>ребёнка-билингвиста</w:t>
      </w:r>
      <w:proofErr w:type="spellEnd"/>
      <w:r w:rsidRPr="005152BD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5152BD" w:rsidRDefault="005152BD" w:rsidP="008345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545" w:rsidRPr="005152BD" w:rsidRDefault="00834545" w:rsidP="00834545">
      <w:pPr>
        <w:jc w:val="both"/>
        <w:rPr>
          <w:rFonts w:ascii="Times New Roman" w:hAnsi="Times New Roman" w:cs="Times New Roman"/>
          <w:sz w:val="28"/>
          <w:szCs w:val="28"/>
        </w:rPr>
      </w:pPr>
      <w:r w:rsidRPr="005152BD">
        <w:rPr>
          <w:rFonts w:ascii="Times New Roman" w:hAnsi="Times New Roman" w:cs="Times New Roman"/>
          <w:b/>
          <w:bCs/>
          <w:sz w:val="28"/>
          <w:szCs w:val="28"/>
        </w:rPr>
        <w:t>Особенности развития речи у детей с двуязычием</w:t>
      </w:r>
    </w:p>
    <w:p w:rsidR="00834545" w:rsidRPr="005152BD" w:rsidRDefault="00834545" w:rsidP="00515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2BD">
        <w:rPr>
          <w:rFonts w:ascii="Times New Roman" w:hAnsi="Times New Roman" w:cs="Times New Roman"/>
          <w:sz w:val="28"/>
          <w:szCs w:val="28"/>
        </w:rPr>
        <w:t xml:space="preserve">Трудно переоценить преимущество владения многими </w:t>
      </w:r>
      <w:proofErr w:type="spellStart"/>
      <w:r w:rsidRPr="005152BD">
        <w:rPr>
          <w:rFonts w:ascii="Times New Roman" w:hAnsi="Times New Roman" w:cs="Times New Roman"/>
          <w:sz w:val="28"/>
          <w:szCs w:val="28"/>
        </w:rPr>
        <w:t>яыками</w:t>
      </w:r>
      <w:proofErr w:type="spellEnd"/>
      <w:r w:rsidRPr="005152BD">
        <w:rPr>
          <w:rFonts w:ascii="Times New Roman" w:hAnsi="Times New Roman" w:cs="Times New Roman"/>
          <w:sz w:val="28"/>
          <w:szCs w:val="28"/>
        </w:rPr>
        <w:t>. Родителям следует активно поддерживать детей в освоении языков, но с другой стороны необходимо помнить, что для полноценного освоения языка следует затратить много усилий.</w:t>
      </w:r>
    </w:p>
    <w:p w:rsidR="005152BD" w:rsidRDefault="00834545" w:rsidP="00515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2BD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  <w:proofErr w:type="spellStart"/>
      <w:r w:rsidRPr="005152BD">
        <w:rPr>
          <w:rFonts w:ascii="Times New Roman" w:hAnsi="Times New Roman" w:cs="Times New Roman"/>
          <w:sz w:val="28"/>
          <w:szCs w:val="28"/>
        </w:rPr>
        <w:t>ребенка-билингвиста</w:t>
      </w:r>
      <w:proofErr w:type="spellEnd"/>
      <w:r w:rsidRPr="005152BD">
        <w:rPr>
          <w:rFonts w:ascii="Times New Roman" w:hAnsi="Times New Roman" w:cs="Times New Roman"/>
          <w:sz w:val="28"/>
          <w:szCs w:val="28"/>
        </w:rPr>
        <w:t xml:space="preserve"> имеет свои особенности. Если ребенок слышит разную речь с младенчества, он</w:t>
      </w:r>
      <w:proofErr w:type="gramStart"/>
      <w:r w:rsidRPr="005152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2BD">
        <w:rPr>
          <w:rFonts w:ascii="Times New Roman" w:hAnsi="Times New Roman" w:cs="Times New Roman"/>
          <w:sz w:val="28"/>
          <w:szCs w:val="28"/>
        </w:rPr>
        <w:t xml:space="preserve">как правило, начинает говорить позже и путает слова. Словарный запас на каждом из языков меньше, чем у </w:t>
      </w:r>
      <w:proofErr w:type="spellStart"/>
      <w:r w:rsidRPr="005152BD">
        <w:rPr>
          <w:rFonts w:ascii="Times New Roman" w:hAnsi="Times New Roman" w:cs="Times New Roman"/>
          <w:sz w:val="28"/>
          <w:szCs w:val="28"/>
        </w:rPr>
        <w:t>сверстников-монолингвов</w:t>
      </w:r>
      <w:proofErr w:type="spellEnd"/>
      <w:r w:rsidRPr="005152BD">
        <w:rPr>
          <w:rFonts w:ascii="Times New Roman" w:hAnsi="Times New Roman" w:cs="Times New Roman"/>
          <w:sz w:val="28"/>
          <w:szCs w:val="28"/>
        </w:rPr>
        <w:t>, но сумма словарей больше</w:t>
      </w:r>
      <w:proofErr w:type="gramStart"/>
      <w:r w:rsidRPr="005152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2BD">
        <w:rPr>
          <w:rFonts w:ascii="Times New Roman" w:hAnsi="Times New Roman" w:cs="Times New Roman"/>
          <w:sz w:val="28"/>
          <w:szCs w:val="28"/>
        </w:rPr>
        <w:t>чем у них. Представления, стоящие за понятиями на каждом из языков, различны.</w:t>
      </w:r>
      <w:r w:rsidR="00515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545" w:rsidRPr="005152BD" w:rsidRDefault="00834545" w:rsidP="005152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2BD">
        <w:rPr>
          <w:rFonts w:ascii="Times New Roman" w:hAnsi="Times New Roman" w:cs="Times New Roman"/>
          <w:sz w:val="28"/>
          <w:szCs w:val="28"/>
        </w:rPr>
        <w:t xml:space="preserve">Некоторые дети при недостаточной языковой среде не могут правильно усваивать грамматические формы языка. Например, часто можно слышать такие обороты: «в доме много </w:t>
      </w:r>
      <w:proofErr w:type="spellStart"/>
      <w:r w:rsidRPr="005152BD">
        <w:rPr>
          <w:rFonts w:ascii="Times New Roman" w:hAnsi="Times New Roman" w:cs="Times New Roman"/>
          <w:sz w:val="28"/>
          <w:szCs w:val="28"/>
        </w:rPr>
        <w:t>этажов</w:t>
      </w:r>
      <w:proofErr w:type="spellEnd"/>
      <w:r w:rsidRPr="005152B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152BD">
        <w:rPr>
          <w:rFonts w:ascii="Times New Roman" w:hAnsi="Times New Roman" w:cs="Times New Roman"/>
          <w:sz w:val="28"/>
          <w:szCs w:val="28"/>
        </w:rPr>
        <w:t>окнов</w:t>
      </w:r>
      <w:proofErr w:type="spellEnd"/>
      <w:r w:rsidRPr="005152BD">
        <w:rPr>
          <w:rFonts w:ascii="Times New Roman" w:hAnsi="Times New Roman" w:cs="Times New Roman"/>
          <w:sz w:val="28"/>
          <w:szCs w:val="28"/>
        </w:rPr>
        <w:t xml:space="preserve">», «живет много </w:t>
      </w:r>
      <w:proofErr w:type="spellStart"/>
      <w:r w:rsidRPr="005152BD">
        <w:rPr>
          <w:rFonts w:ascii="Times New Roman" w:hAnsi="Times New Roman" w:cs="Times New Roman"/>
          <w:sz w:val="28"/>
          <w:szCs w:val="28"/>
        </w:rPr>
        <w:t>человеков</w:t>
      </w:r>
      <w:proofErr w:type="spellEnd"/>
      <w:r w:rsidRPr="005152BD">
        <w:rPr>
          <w:rFonts w:ascii="Times New Roman" w:hAnsi="Times New Roman" w:cs="Times New Roman"/>
          <w:sz w:val="28"/>
          <w:szCs w:val="28"/>
        </w:rPr>
        <w:t xml:space="preserve">», «нет </w:t>
      </w:r>
      <w:proofErr w:type="gramStart"/>
      <w:r w:rsidRPr="005152BD">
        <w:rPr>
          <w:rFonts w:ascii="Times New Roman" w:hAnsi="Times New Roman" w:cs="Times New Roman"/>
          <w:sz w:val="28"/>
          <w:szCs w:val="28"/>
        </w:rPr>
        <w:t>ухав</w:t>
      </w:r>
      <w:proofErr w:type="gramEnd"/>
      <w:r w:rsidRPr="005152BD">
        <w:rPr>
          <w:rFonts w:ascii="Times New Roman" w:hAnsi="Times New Roman" w:cs="Times New Roman"/>
          <w:sz w:val="28"/>
          <w:szCs w:val="28"/>
        </w:rPr>
        <w:t>», «нет рот», «</w:t>
      </w:r>
      <w:proofErr w:type="spellStart"/>
      <w:r w:rsidRPr="005152BD">
        <w:rPr>
          <w:rFonts w:ascii="Times New Roman" w:hAnsi="Times New Roman" w:cs="Times New Roman"/>
          <w:sz w:val="28"/>
          <w:szCs w:val="28"/>
        </w:rPr>
        <w:t>стулей</w:t>
      </w:r>
      <w:proofErr w:type="spellEnd"/>
      <w:r w:rsidRPr="005152BD">
        <w:rPr>
          <w:rFonts w:ascii="Times New Roman" w:hAnsi="Times New Roman" w:cs="Times New Roman"/>
          <w:sz w:val="28"/>
          <w:szCs w:val="28"/>
        </w:rPr>
        <w:t xml:space="preserve">», «у меня два глаз», «два рук», «один голова», «сок </w:t>
      </w:r>
      <w:proofErr w:type="spellStart"/>
      <w:r w:rsidRPr="005152BD">
        <w:rPr>
          <w:rFonts w:ascii="Times New Roman" w:hAnsi="Times New Roman" w:cs="Times New Roman"/>
          <w:sz w:val="28"/>
          <w:szCs w:val="28"/>
        </w:rPr>
        <w:t>яблокный</w:t>
      </w:r>
      <w:proofErr w:type="spellEnd"/>
      <w:r w:rsidRPr="005152BD">
        <w:rPr>
          <w:rFonts w:ascii="Times New Roman" w:hAnsi="Times New Roman" w:cs="Times New Roman"/>
          <w:sz w:val="28"/>
          <w:szCs w:val="28"/>
        </w:rPr>
        <w:t>», «мяч лежит под стол», «платье висит в шкаф или в шкафе». Это можно слышать не только в речи малышей, а у подростков даже в тех семьях, где родители говорят только на русском. Что же говорить о двуязычных семьях?</w:t>
      </w:r>
    </w:p>
    <w:p w:rsidR="00834545" w:rsidRPr="005152BD" w:rsidRDefault="00834545" w:rsidP="00834545">
      <w:pPr>
        <w:jc w:val="both"/>
        <w:rPr>
          <w:rFonts w:ascii="Times New Roman" w:hAnsi="Times New Roman" w:cs="Times New Roman"/>
          <w:sz w:val="28"/>
          <w:szCs w:val="28"/>
        </w:rPr>
      </w:pPr>
      <w:r w:rsidRPr="005152BD">
        <w:rPr>
          <w:rFonts w:ascii="Times New Roman" w:hAnsi="Times New Roman" w:cs="Times New Roman"/>
          <w:sz w:val="28"/>
          <w:szCs w:val="28"/>
        </w:rPr>
        <w:t>Таких ошибок ребенку, овладевающему сразу двумя языками не избежать.</w:t>
      </w:r>
    </w:p>
    <w:p w:rsidR="00834545" w:rsidRPr="005152BD" w:rsidRDefault="00834545" w:rsidP="00834545">
      <w:pPr>
        <w:jc w:val="both"/>
        <w:rPr>
          <w:rFonts w:ascii="Times New Roman" w:hAnsi="Times New Roman" w:cs="Times New Roman"/>
          <w:sz w:val="28"/>
          <w:szCs w:val="28"/>
        </w:rPr>
      </w:pPr>
      <w:r w:rsidRPr="005152BD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5152BD">
        <w:rPr>
          <w:rFonts w:ascii="Times New Roman" w:hAnsi="Times New Roman" w:cs="Times New Roman"/>
          <w:sz w:val="28"/>
          <w:szCs w:val="28"/>
        </w:rPr>
        <w:t>дети-билингвисты</w:t>
      </w:r>
      <w:proofErr w:type="spellEnd"/>
      <w:r w:rsidRPr="005152BD">
        <w:rPr>
          <w:rFonts w:ascii="Times New Roman" w:hAnsi="Times New Roman" w:cs="Times New Roman"/>
          <w:sz w:val="28"/>
          <w:szCs w:val="28"/>
        </w:rPr>
        <w:t xml:space="preserve"> проходят стадию, когда слово одного языка «прицепляется « к слову другого языка. Вообще же стратегии смешения языков ребенком могут быть различными: то к корням </w:t>
      </w:r>
      <w:proofErr w:type="gramStart"/>
      <w:r w:rsidRPr="005152BD">
        <w:rPr>
          <w:rFonts w:ascii="Times New Roman" w:hAnsi="Times New Roman" w:cs="Times New Roman"/>
          <w:sz w:val="28"/>
          <w:szCs w:val="28"/>
        </w:rPr>
        <w:t>одного языка присоединяется</w:t>
      </w:r>
      <w:proofErr w:type="gramEnd"/>
      <w:r w:rsidRPr="005152BD">
        <w:rPr>
          <w:rFonts w:ascii="Times New Roman" w:hAnsi="Times New Roman" w:cs="Times New Roman"/>
          <w:sz w:val="28"/>
          <w:szCs w:val="28"/>
        </w:rPr>
        <w:t xml:space="preserve"> окончания другого, то при нормальной грамматике отсутствует правильное произношение, то ребенок выбирает все слова из обоих языков, где ударение падает на второй слог или где звуков меньше.</w:t>
      </w:r>
    </w:p>
    <w:p w:rsidR="00834545" w:rsidRPr="005152BD" w:rsidRDefault="00834545" w:rsidP="005152BD">
      <w:pPr>
        <w:jc w:val="both"/>
        <w:rPr>
          <w:rFonts w:ascii="Times New Roman" w:hAnsi="Times New Roman" w:cs="Times New Roman"/>
          <w:sz w:val="28"/>
          <w:szCs w:val="28"/>
        </w:rPr>
      </w:pPr>
      <w:r w:rsidRPr="005152BD">
        <w:rPr>
          <w:rFonts w:ascii="Times New Roman" w:hAnsi="Times New Roman" w:cs="Times New Roman"/>
          <w:sz w:val="28"/>
          <w:szCs w:val="28"/>
        </w:rPr>
        <w:t xml:space="preserve">Особенно трудно усваивать русский язык детям с дефектами произношения. Родителям необходимо обратить на это внимание. Такие искажения речи сами </w:t>
      </w:r>
      <w:r w:rsidR="005152BD">
        <w:rPr>
          <w:rFonts w:ascii="Times New Roman" w:hAnsi="Times New Roman" w:cs="Times New Roman"/>
          <w:sz w:val="28"/>
          <w:szCs w:val="28"/>
        </w:rPr>
        <w:t>по себе не исчезнут. Чаще всего</w:t>
      </w:r>
      <w:r w:rsidRPr="005152BD">
        <w:rPr>
          <w:rFonts w:ascii="Times New Roman" w:hAnsi="Times New Roman" w:cs="Times New Roman"/>
          <w:sz w:val="28"/>
          <w:szCs w:val="28"/>
        </w:rPr>
        <w:t>,</w:t>
      </w:r>
      <w:r w:rsidR="005152BD">
        <w:rPr>
          <w:rFonts w:ascii="Times New Roman" w:hAnsi="Times New Roman" w:cs="Times New Roman"/>
          <w:sz w:val="28"/>
          <w:szCs w:val="28"/>
        </w:rPr>
        <w:t xml:space="preserve"> </w:t>
      </w:r>
      <w:r w:rsidRPr="005152BD">
        <w:rPr>
          <w:rFonts w:ascii="Times New Roman" w:hAnsi="Times New Roman" w:cs="Times New Roman"/>
          <w:sz w:val="28"/>
          <w:szCs w:val="28"/>
        </w:rPr>
        <w:t xml:space="preserve">если не работать над их исправлением, они закрепляются в разговорной речи, а затем и переходят в </w:t>
      </w:r>
      <w:proofErr w:type="gramStart"/>
      <w:r w:rsidRPr="005152BD">
        <w:rPr>
          <w:rFonts w:ascii="Times New Roman" w:hAnsi="Times New Roman" w:cs="Times New Roman"/>
          <w:sz w:val="28"/>
          <w:szCs w:val="28"/>
        </w:rPr>
        <w:t>письменную</w:t>
      </w:r>
      <w:proofErr w:type="gramEnd"/>
      <w:r w:rsidRPr="005152BD">
        <w:rPr>
          <w:rFonts w:ascii="Times New Roman" w:hAnsi="Times New Roman" w:cs="Times New Roman"/>
          <w:sz w:val="28"/>
          <w:szCs w:val="28"/>
        </w:rPr>
        <w:t>.</w:t>
      </w:r>
    </w:p>
    <w:p w:rsidR="00834545" w:rsidRDefault="00834545" w:rsidP="00834545">
      <w:pPr>
        <w:jc w:val="both"/>
        <w:rPr>
          <w:rFonts w:ascii="Times New Roman" w:hAnsi="Times New Roman" w:cs="Times New Roman"/>
          <w:sz w:val="28"/>
          <w:szCs w:val="28"/>
        </w:rPr>
      </w:pPr>
      <w:r w:rsidRPr="005152BD">
        <w:rPr>
          <w:rFonts w:ascii="Times New Roman" w:hAnsi="Times New Roman" w:cs="Times New Roman"/>
          <w:sz w:val="28"/>
          <w:szCs w:val="28"/>
        </w:rPr>
        <w:t>Неправильное произношение может отражаться на общем психическом состоянии ребенка. Ребенок стесняется говорить, замыкается</w:t>
      </w:r>
      <w:proofErr w:type="gramStart"/>
      <w:r w:rsidRPr="005152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52BD">
        <w:rPr>
          <w:rFonts w:ascii="Times New Roman" w:hAnsi="Times New Roman" w:cs="Times New Roman"/>
          <w:sz w:val="28"/>
          <w:szCs w:val="28"/>
        </w:rPr>
        <w:t xml:space="preserve">если видит, что </w:t>
      </w:r>
      <w:r w:rsidRPr="005152BD">
        <w:rPr>
          <w:rFonts w:ascii="Times New Roman" w:hAnsi="Times New Roman" w:cs="Times New Roman"/>
          <w:sz w:val="28"/>
          <w:szCs w:val="28"/>
        </w:rPr>
        <w:lastRenderedPageBreak/>
        <w:t xml:space="preserve">все говорят правильно, а он не может. Чаще всего такие дети отказываются говорить на русском языке, а </w:t>
      </w:r>
      <w:proofErr w:type="gramStart"/>
      <w:r w:rsidRPr="005152BD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5152BD">
        <w:rPr>
          <w:rFonts w:ascii="Times New Roman" w:hAnsi="Times New Roman" w:cs="Times New Roman"/>
          <w:sz w:val="28"/>
          <w:szCs w:val="28"/>
        </w:rPr>
        <w:t xml:space="preserve"> у некоторых очень восприимчивых детей может развиться комплекс.</w:t>
      </w:r>
    </w:p>
    <w:p w:rsidR="005152BD" w:rsidRPr="005152BD" w:rsidRDefault="005152BD" w:rsidP="00834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2BD" w:rsidRPr="00E733F9" w:rsidRDefault="005152BD" w:rsidP="005152B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33F9">
        <w:rPr>
          <w:rFonts w:ascii="Times New Roman" w:hAnsi="Times New Roman" w:cs="Times New Roman"/>
          <w:sz w:val="28"/>
          <w:szCs w:val="28"/>
        </w:rPr>
        <w:t>Словарная работа в детском саду - это планомерное расширение активного словаря детей за счет незнакомых или трудных для них слов. Своевременное развитие словаря – один из важнейших факторов подготовки к школьному обучению</w:t>
      </w:r>
      <w:r>
        <w:rPr>
          <w:rFonts w:ascii="Times New Roman" w:hAnsi="Times New Roman" w:cs="Times New Roman"/>
          <w:sz w:val="28"/>
          <w:szCs w:val="28"/>
        </w:rPr>
        <w:t>. В домашних условиях также п</w:t>
      </w:r>
      <w:r w:rsidRPr="00E733F9">
        <w:rPr>
          <w:rFonts w:ascii="Times New Roman" w:hAnsi="Times New Roman" w:cs="Times New Roman"/>
          <w:sz w:val="28"/>
          <w:szCs w:val="28"/>
        </w:rPr>
        <w:t>редусматривается интенсивная работа по углублению знаний ребенка о предметах. Его пассивный и активный словарь обогащается за счет слов - названий частей и деталей предметов, их качеств и свойств (цвет, форма, величина, особенности поверхности и т.д.), а также слов, характеризующих простран</w:t>
      </w:r>
      <w:r>
        <w:rPr>
          <w:rFonts w:ascii="Times New Roman" w:hAnsi="Times New Roman" w:cs="Times New Roman"/>
          <w:sz w:val="28"/>
          <w:szCs w:val="28"/>
        </w:rPr>
        <w:t>ственные и временные отношения.</w:t>
      </w:r>
    </w:p>
    <w:p w:rsidR="005152BD" w:rsidRPr="00783728" w:rsidRDefault="005152BD" w:rsidP="005152BD">
      <w:pPr>
        <w:pStyle w:val="a3"/>
        <w:ind w:left="360"/>
        <w:jc w:val="center"/>
        <w:rPr>
          <w:color w:val="000000"/>
          <w:sz w:val="28"/>
          <w:szCs w:val="28"/>
        </w:rPr>
      </w:pPr>
      <w:r w:rsidRPr="00783728">
        <w:rPr>
          <w:rStyle w:val="a5"/>
          <w:b/>
          <w:bCs/>
          <w:color w:val="800000"/>
          <w:sz w:val="28"/>
          <w:szCs w:val="28"/>
          <w:u w:val="single"/>
        </w:rPr>
        <w:t>Игры на развитие словаря имен существительных</w:t>
      </w:r>
      <w:r w:rsidRPr="00783728">
        <w:rPr>
          <w:color w:val="800000"/>
          <w:sz w:val="28"/>
          <w:szCs w:val="28"/>
        </w:rPr>
        <w:t>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«Кому угощение?»</w:t>
      </w:r>
    </w:p>
    <w:p w:rsidR="005152BD" w:rsidRPr="00556282" w:rsidRDefault="005152BD" w:rsidP="00556282">
      <w:pPr>
        <w:pStyle w:val="a3"/>
        <w:ind w:left="360" w:firstLine="34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Цель данной игры является формирование умения употреблять в речи трудные формы существительных. </w:t>
      </w:r>
      <w:proofErr w:type="gramStart"/>
      <w:r w:rsidRPr="00783728">
        <w:rPr>
          <w:color w:val="000000"/>
          <w:sz w:val="28"/>
          <w:szCs w:val="28"/>
        </w:rPr>
        <w:t xml:space="preserve">Для проведения игры подобранны </w:t>
      </w:r>
      <w:r>
        <w:rPr>
          <w:color w:val="000000"/>
          <w:sz w:val="28"/>
          <w:szCs w:val="28"/>
        </w:rPr>
        <w:t xml:space="preserve">игрушки или </w:t>
      </w:r>
      <w:r w:rsidRPr="00783728">
        <w:rPr>
          <w:color w:val="000000"/>
          <w:sz w:val="28"/>
          <w:szCs w:val="28"/>
        </w:rPr>
        <w:t>картинки</w:t>
      </w:r>
      <w:r>
        <w:rPr>
          <w:color w:val="000000"/>
          <w:sz w:val="28"/>
          <w:szCs w:val="28"/>
        </w:rPr>
        <w:t xml:space="preserve"> </w:t>
      </w:r>
      <w:r w:rsidRPr="00783728">
        <w:rPr>
          <w:color w:val="000000"/>
          <w:sz w:val="28"/>
          <w:szCs w:val="28"/>
        </w:rPr>
        <w:t>с изображением медведя, гусей, кур, лебедей, лошади, волка, лисы, рыси, обезьяны, кенгуру, жирафа, слона.</w:t>
      </w:r>
      <w:proofErr w:type="gramEnd"/>
      <w:r w:rsidRPr="00783728">
        <w:rPr>
          <w:color w:val="000000"/>
          <w:sz w:val="28"/>
          <w:szCs w:val="28"/>
        </w:rPr>
        <w:t xml:space="preserve"> Детям </w:t>
      </w:r>
      <w:r w:rsidR="00556282">
        <w:rPr>
          <w:color w:val="000000"/>
          <w:sz w:val="28"/>
          <w:szCs w:val="28"/>
        </w:rPr>
        <w:t>даётся</w:t>
      </w:r>
      <w:r w:rsidRPr="00783728">
        <w:rPr>
          <w:color w:val="000000"/>
          <w:sz w:val="28"/>
          <w:szCs w:val="28"/>
        </w:rPr>
        <w:t xml:space="preserve"> задание распределить подарки между животными и назвать кому, какой подарок подойдет. Детям задавались вопросы: Кому мёд? Кому зерно? Кому мясо? Кому фрукты?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«Назови части предмета»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Целью данной игры является обогащение словаря существительных, развитие умения соотносить предмет и его части. </w:t>
      </w:r>
      <w:r w:rsidR="00556282">
        <w:rPr>
          <w:color w:val="000000"/>
          <w:sz w:val="28"/>
          <w:szCs w:val="28"/>
        </w:rPr>
        <w:t>Ребёнку предлагается</w:t>
      </w:r>
      <w:r w:rsidRPr="00783728">
        <w:rPr>
          <w:color w:val="000000"/>
          <w:sz w:val="28"/>
          <w:szCs w:val="28"/>
        </w:rPr>
        <w:t xml:space="preserve"> рассмотреть картинки и назвать части изображенного предмета. 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«Мяч бросай и слова называй»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 данной игры заключается в расширении словарного запаса за счет употребления обобщающих слов, развитие внимания и памяти, умение соотносить родовые и видовые понятия. Для проведения этой игры использ</w:t>
      </w:r>
      <w:r w:rsidR="00101AE3">
        <w:rPr>
          <w:color w:val="000000"/>
          <w:sz w:val="28"/>
          <w:szCs w:val="28"/>
        </w:rPr>
        <w:t>уется</w:t>
      </w:r>
      <w:r w:rsidRPr="00783728">
        <w:rPr>
          <w:color w:val="000000"/>
          <w:sz w:val="28"/>
          <w:szCs w:val="28"/>
        </w:rPr>
        <w:t xml:space="preserve"> мяч. </w:t>
      </w:r>
      <w:r w:rsidR="00D2253D">
        <w:rPr>
          <w:color w:val="000000"/>
          <w:sz w:val="28"/>
          <w:szCs w:val="28"/>
        </w:rPr>
        <w:t>Родитель называет</w:t>
      </w:r>
      <w:r w:rsidRPr="00783728">
        <w:rPr>
          <w:color w:val="000000"/>
          <w:sz w:val="28"/>
          <w:szCs w:val="28"/>
        </w:rPr>
        <w:t xml:space="preserve"> обобщающее понятие </w:t>
      </w:r>
      <w:r w:rsidRPr="00101AE3">
        <w:rPr>
          <w:i/>
          <w:color w:val="000000"/>
          <w:sz w:val="28"/>
          <w:szCs w:val="28"/>
        </w:rPr>
        <w:t>овощи, фрукты, ягоды, деревья и т. д.</w:t>
      </w:r>
      <w:r w:rsidRPr="00783728">
        <w:rPr>
          <w:color w:val="000000"/>
          <w:sz w:val="28"/>
          <w:szCs w:val="28"/>
        </w:rPr>
        <w:t xml:space="preserve"> и броса</w:t>
      </w:r>
      <w:r w:rsidR="00D2253D">
        <w:rPr>
          <w:color w:val="000000"/>
          <w:sz w:val="28"/>
          <w:szCs w:val="28"/>
        </w:rPr>
        <w:t xml:space="preserve">ет </w:t>
      </w:r>
      <w:r w:rsidRPr="00783728">
        <w:rPr>
          <w:color w:val="000000"/>
          <w:sz w:val="28"/>
          <w:szCs w:val="28"/>
        </w:rPr>
        <w:t xml:space="preserve">мяч </w:t>
      </w:r>
      <w:r w:rsidR="00D2253D">
        <w:rPr>
          <w:color w:val="000000"/>
          <w:sz w:val="28"/>
          <w:szCs w:val="28"/>
        </w:rPr>
        <w:t>ребенку</w:t>
      </w:r>
      <w:r w:rsidRPr="00783728">
        <w:rPr>
          <w:color w:val="000000"/>
          <w:sz w:val="28"/>
          <w:szCs w:val="28"/>
        </w:rPr>
        <w:t xml:space="preserve">. </w:t>
      </w:r>
      <w:r w:rsidR="00D2253D">
        <w:rPr>
          <w:color w:val="000000"/>
          <w:sz w:val="28"/>
          <w:szCs w:val="28"/>
        </w:rPr>
        <w:t>Ребёнок</w:t>
      </w:r>
      <w:r w:rsidRPr="00783728">
        <w:rPr>
          <w:color w:val="000000"/>
          <w:sz w:val="28"/>
          <w:szCs w:val="28"/>
        </w:rPr>
        <w:t>, возвращая мяч, называ</w:t>
      </w:r>
      <w:r w:rsidR="00D2253D">
        <w:rPr>
          <w:color w:val="000000"/>
          <w:sz w:val="28"/>
          <w:szCs w:val="28"/>
        </w:rPr>
        <w:t>я</w:t>
      </w:r>
      <w:r w:rsidRPr="00783728">
        <w:rPr>
          <w:color w:val="000000"/>
          <w:sz w:val="28"/>
          <w:szCs w:val="28"/>
        </w:rPr>
        <w:t xml:space="preserve"> относящиеся к этому обобщающему понятию предметы.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«Полслова за вами»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формировать словарь существительных.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lastRenderedPageBreak/>
        <w:t xml:space="preserve">Участники игры садятся в круг и перебрасывают друг другу мяч. При этом бросающий громко говорит половину какого-нибудь слова; тот, кто ловит, должен назвать его вторую половину. Например, </w:t>
      </w:r>
      <w:proofErr w:type="spellStart"/>
      <w:proofErr w:type="gramStart"/>
      <w:r w:rsidRPr="00783728">
        <w:rPr>
          <w:color w:val="000000"/>
          <w:sz w:val="28"/>
          <w:szCs w:val="28"/>
        </w:rPr>
        <w:t>паро-воз</w:t>
      </w:r>
      <w:proofErr w:type="spellEnd"/>
      <w:proofErr w:type="gramEnd"/>
      <w:r w:rsidRPr="00783728">
        <w:rPr>
          <w:color w:val="000000"/>
          <w:sz w:val="28"/>
          <w:szCs w:val="28"/>
        </w:rPr>
        <w:t xml:space="preserve">, </w:t>
      </w:r>
      <w:proofErr w:type="spellStart"/>
      <w:r w:rsidRPr="00783728">
        <w:rPr>
          <w:color w:val="000000"/>
          <w:sz w:val="28"/>
          <w:szCs w:val="28"/>
        </w:rPr>
        <w:t>теле-фон</w:t>
      </w:r>
      <w:proofErr w:type="spellEnd"/>
      <w:r w:rsidRPr="00783728">
        <w:rPr>
          <w:color w:val="000000"/>
          <w:sz w:val="28"/>
          <w:szCs w:val="28"/>
        </w:rPr>
        <w:t>. Бросать мяч можно любому игроку. Отвечать нужно быстро. За каждую ошибку или задержку игрок выбывает из игры.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Игра с мячом «Животные и их детеныши».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формирование словаря существительных, закрепление в речи детей названии детенышей животных, закрепление навыков словообразования, развитие ловкости, внимания, памяти.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Ход игры. Бросая мяч ребенку, взрослый называет какое-либо животное, а ребенок, возвращая мяч,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группы по способу их образования. </w:t>
      </w:r>
      <w:r w:rsidR="00FA1AF3">
        <w:rPr>
          <w:color w:val="000000"/>
          <w:sz w:val="28"/>
          <w:szCs w:val="28"/>
        </w:rPr>
        <w:t xml:space="preserve">Вторая </w:t>
      </w:r>
      <w:r w:rsidRPr="00783728">
        <w:rPr>
          <w:color w:val="000000"/>
          <w:sz w:val="28"/>
          <w:szCs w:val="28"/>
        </w:rPr>
        <w:t>группа требует запоминания названий детенышей.</w:t>
      </w:r>
    </w:p>
    <w:p w:rsidR="00FA1AF3" w:rsidRDefault="005152BD" w:rsidP="00FA1AF3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Группа 1. У тигра - …, у льва — …, у слона - …, у оленя -…, у лося — …, у лисы —</w:t>
      </w:r>
      <w:proofErr w:type="gramStart"/>
      <w:r w:rsidRPr="00783728">
        <w:rPr>
          <w:color w:val="000000"/>
          <w:sz w:val="28"/>
          <w:szCs w:val="28"/>
        </w:rPr>
        <w:t xml:space="preserve"> .</w:t>
      </w:r>
      <w:proofErr w:type="gramEnd"/>
      <w:r w:rsidRPr="00783728">
        <w:rPr>
          <w:color w:val="000000"/>
          <w:sz w:val="28"/>
          <w:szCs w:val="28"/>
        </w:rPr>
        <w:t xml:space="preserve">,.. У медведя — медвежонок, у верблюда — верблюжонок, у волка — волчонок, у зайца — зайчонок, у кролика — крольчонок, у белки — бельчонок, </w:t>
      </w:r>
    </w:p>
    <w:p w:rsidR="005152BD" w:rsidRPr="00FA1AF3" w:rsidRDefault="00FA1AF3" w:rsidP="00FA1AF3">
      <w:pPr>
        <w:pStyle w:val="a3"/>
        <w:ind w:left="360"/>
        <w:jc w:val="both"/>
        <w:rPr>
          <w:rStyle w:val="a4"/>
          <w:b w:val="0"/>
          <w:bCs w:val="0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Группа 2.У</w:t>
      </w:r>
      <w:r w:rsidR="005152BD" w:rsidRPr="00783728">
        <w:rPr>
          <w:color w:val="000000"/>
          <w:sz w:val="28"/>
          <w:szCs w:val="28"/>
        </w:rPr>
        <w:t xml:space="preserve"> коровы — теленок, у лошади – жеребенок, у свиньи — поросенок, у овцы — ягненок, у курицы — цыпленок, у собаки — щенок. </w:t>
      </w:r>
      <w:proofErr w:type="gramEnd"/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«Скажи ласково»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Мячик маленький поймай, да словечком приласкай.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закрепление умения образовывать существительные при помощи уменьшительн</w:t>
      </w:r>
      <w:proofErr w:type="gramStart"/>
      <w:r w:rsidRPr="00783728">
        <w:rPr>
          <w:color w:val="000000"/>
          <w:sz w:val="28"/>
          <w:szCs w:val="28"/>
        </w:rPr>
        <w:t>о-</w:t>
      </w:r>
      <w:proofErr w:type="gramEnd"/>
      <w:r w:rsidRPr="00783728">
        <w:rPr>
          <w:color w:val="000000"/>
          <w:sz w:val="28"/>
          <w:szCs w:val="28"/>
        </w:rPr>
        <w:t xml:space="preserve"> ласкательных суффиксов, развитие ловкости, быстроты реакции.</w:t>
      </w:r>
    </w:p>
    <w:p w:rsidR="005152BD" w:rsidRPr="00FA1AF3" w:rsidRDefault="005152BD" w:rsidP="00FA1AF3">
      <w:pPr>
        <w:pStyle w:val="a3"/>
        <w:ind w:left="36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Ход игры. </w:t>
      </w:r>
      <w:proofErr w:type="gramStart"/>
      <w:r w:rsidR="00FA1AF3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>, бросая мяч ребенку, называет первое слово (например, шар), а ребенок, возвращая мяч</w:t>
      </w:r>
      <w:r w:rsidR="00FA1AF3">
        <w:rPr>
          <w:color w:val="000000"/>
          <w:sz w:val="28"/>
          <w:szCs w:val="28"/>
        </w:rPr>
        <w:t>,</w:t>
      </w:r>
      <w:r w:rsidRPr="00783728">
        <w:rPr>
          <w:color w:val="000000"/>
          <w:sz w:val="28"/>
          <w:szCs w:val="28"/>
        </w:rPr>
        <w:t xml:space="preserve"> называет второе слово (шарик).</w:t>
      </w:r>
      <w:proofErr w:type="gramEnd"/>
      <w:r w:rsidRPr="00783728">
        <w:rPr>
          <w:color w:val="000000"/>
          <w:sz w:val="28"/>
          <w:szCs w:val="28"/>
        </w:rPr>
        <w:t xml:space="preserve"> Слова можно </w:t>
      </w:r>
      <w:proofErr w:type="spellStart"/>
      <w:proofErr w:type="gramStart"/>
      <w:r w:rsidRPr="00783728">
        <w:rPr>
          <w:color w:val="000000"/>
          <w:sz w:val="28"/>
          <w:szCs w:val="28"/>
        </w:rPr>
        <w:t>c</w:t>
      </w:r>
      <w:proofErr w:type="gramEnd"/>
      <w:r w:rsidRPr="00783728">
        <w:rPr>
          <w:color w:val="000000"/>
          <w:sz w:val="28"/>
          <w:szCs w:val="28"/>
        </w:rPr>
        <w:t>гpyппиpoвaть</w:t>
      </w:r>
      <w:proofErr w:type="spellEnd"/>
      <w:r w:rsidRPr="00783728">
        <w:rPr>
          <w:color w:val="000000"/>
          <w:sz w:val="28"/>
          <w:szCs w:val="28"/>
        </w:rPr>
        <w:t xml:space="preserve"> по сходству окончаний. Стол — столик, ключ — ключик. Шапка — тапочка,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783728">
        <w:rPr>
          <w:color w:val="000000"/>
          <w:sz w:val="28"/>
          <w:szCs w:val="28"/>
        </w:rPr>
        <w:t>свеколка</w:t>
      </w:r>
      <w:proofErr w:type="spellEnd"/>
      <w:r w:rsidRPr="00783728">
        <w:rPr>
          <w:color w:val="000000"/>
          <w:sz w:val="28"/>
          <w:szCs w:val="28"/>
        </w:rPr>
        <w:t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</w:t>
      </w:r>
    </w:p>
    <w:p w:rsidR="00FA1AF3" w:rsidRDefault="00FA1AF3" w:rsidP="005152BD">
      <w:pPr>
        <w:pStyle w:val="a3"/>
        <w:ind w:left="360"/>
        <w:jc w:val="both"/>
        <w:rPr>
          <w:rStyle w:val="a4"/>
          <w:color w:val="000000"/>
          <w:sz w:val="28"/>
          <w:szCs w:val="28"/>
        </w:rPr>
      </w:pPr>
    </w:p>
    <w:p w:rsidR="00FA1AF3" w:rsidRDefault="00FA1AF3" w:rsidP="005152BD">
      <w:pPr>
        <w:pStyle w:val="a3"/>
        <w:ind w:left="360"/>
        <w:jc w:val="both"/>
        <w:rPr>
          <w:rStyle w:val="a4"/>
          <w:color w:val="000000"/>
          <w:sz w:val="28"/>
          <w:szCs w:val="28"/>
        </w:rPr>
      </w:pP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lastRenderedPageBreak/>
        <w:t> «Один — много»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закрепление в речи детей различных типов окончаний имен существительных.</w:t>
      </w:r>
    </w:p>
    <w:p w:rsidR="005152BD" w:rsidRPr="00783728" w:rsidRDefault="005152BD" w:rsidP="00703972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Ход игры. </w:t>
      </w:r>
      <w:r w:rsidR="00FA1AF3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 xml:space="preserve"> бросает мяч </w:t>
      </w:r>
      <w:r w:rsidR="00FA1AF3">
        <w:rPr>
          <w:color w:val="000000"/>
          <w:sz w:val="28"/>
          <w:szCs w:val="28"/>
        </w:rPr>
        <w:t>ребёнку</w:t>
      </w:r>
      <w:r w:rsidRPr="00783728">
        <w:rPr>
          <w:color w:val="000000"/>
          <w:sz w:val="28"/>
          <w:szCs w:val="28"/>
        </w:rPr>
        <w:t xml:space="preserve">, называя имена существительные в единственном числе. </w:t>
      </w:r>
      <w:r w:rsidR="00FA1AF3">
        <w:rPr>
          <w:color w:val="000000"/>
          <w:sz w:val="28"/>
          <w:szCs w:val="28"/>
        </w:rPr>
        <w:t>Ребёнок</w:t>
      </w:r>
      <w:r w:rsidRPr="00783728">
        <w:rPr>
          <w:color w:val="000000"/>
          <w:sz w:val="28"/>
          <w:szCs w:val="28"/>
        </w:rPr>
        <w:t xml:space="preserve"> броса</w:t>
      </w:r>
      <w:r w:rsidR="00FA1AF3">
        <w:rPr>
          <w:color w:val="000000"/>
          <w:sz w:val="28"/>
          <w:szCs w:val="28"/>
        </w:rPr>
        <w:t>е</w:t>
      </w:r>
      <w:r w:rsidRPr="00783728">
        <w:rPr>
          <w:color w:val="000000"/>
          <w:sz w:val="28"/>
          <w:szCs w:val="28"/>
        </w:rPr>
        <w:t xml:space="preserve">т мяч обратно, называя существительные во множественном числе. Можно перебрасывать мяч с ударами об пол, прокатывать мяч, сидя на ковре. Примеры: </w:t>
      </w:r>
      <w:proofErr w:type="gramStart"/>
      <w:r w:rsidRPr="00783728">
        <w:rPr>
          <w:color w:val="000000"/>
          <w:sz w:val="28"/>
          <w:szCs w:val="28"/>
        </w:rPr>
        <w:t xml:space="preserve">Стол </w:t>
      </w:r>
      <w:r w:rsidR="00FA1AF3">
        <w:rPr>
          <w:color w:val="000000"/>
          <w:sz w:val="28"/>
          <w:szCs w:val="28"/>
        </w:rPr>
        <w:t xml:space="preserve">- </w:t>
      </w:r>
      <w:r w:rsidRPr="00783728">
        <w:rPr>
          <w:color w:val="000000"/>
          <w:sz w:val="28"/>
          <w:szCs w:val="28"/>
        </w:rPr>
        <w:t>столы, двор — дворы, нос — носы, гора — горы, нора — норы, мост — мосты, дом — дома, глаз — глаза, луг — луга, город — города, провод — провода, холод — холода, день — дни, пень — пни, сон — сны, лоб — лбы, ухо — уши, стул — стулья, кол — колья, лист — листья, перо — перья, крыло — крылья, дерево — деревья, носок — носки, чулок — чулки, кусок — куски, кружок — кружки, дружок — дружки, прыжок — прыжки, утенок — утята</w:t>
      </w:r>
      <w:proofErr w:type="gramEnd"/>
      <w:r w:rsidRPr="00783728">
        <w:rPr>
          <w:color w:val="000000"/>
          <w:sz w:val="28"/>
          <w:szCs w:val="28"/>
        </w:rPr>
        <w:t>, гусенок — гусята, цыпленок — цыплята, тигренок — тигрята, слоненок — слонята.</w:t>
      </w:r>
    </w:p>
    <w:p w:rsidR="005152BD" w:rsidRPr="00783728" w:rsidRDefault="005152BD" w:rsidP="00703972">
      <w:pPr>
        <w:pStyle w:val="a3"/>
        <w:ind w:left="360"/>
        <w:jc w:val="center"/>
        <w:rPr>
          <w:color w:val="000000"/>
          <w:sz w:val="28"/>
          <w:szCs w:val="28"/>
        </w:rPr>
      </w:pPr>
      <w:r w:rsidRPr="00783728">
        <w:rPr>
          <w:rStyle w:val="a5"/>
          <w:b/>
          <w:bCs/>
          <w:color w:val="800000"/>
          <w:sz w:val="28"/>
          <w:szCs w:val="28"/>
          <w:u w:val="single"/>
        </w:rPr>
        <w:t>Игры на развитие словаря глаголов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«Кто как разговаривает?»</w:t>
      </w:r>
    </w:p>
    <w:p w:rsidR="00FA1AF3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Целью этой является расширение глагольного словарного запаса, развитие быстроты реакции. </w:t>
      </w:r>
    </w:p>
    <w:p w:rsidR="005152BD" w:rsidRPr="00703972" w:rsidRDefault="00FA1AF3" w:rsidP="00703972">
      <w:pPr>
        <w:pStyle w:val="a3"/>
        <w:ind w:left="360" w:firstLine="348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первом варианте родитель</w:t>
      </w:r>
      <w:r w:rsidR="005152BD" w:rsidRPr="00783728">
        <w:rPr>
          <w:color w:val="000000"/>
          <w:sz w:val="28"/>
          <w:szCs w:val="28"/>
        </w:rPr>
        <w:t>, бросая ребенку мяч, называ</w:t>
      </w:r>
      <w:r w:rsidR="00703972">
        <w:rPr>
          <w:color w:val="000000"/>
          <w:sz w:val="28"/>
          <w:szCs w:val="28"/>
        </w:rPr>
        <w:t>ет</w:t>
      </w:r>
      <w:r w:rsidR="005152BD" w:rsidRPr="00783728">
        <w:rPr>
          <w:color w:val="000000"/>
          <w:sz w:val="28"/>
          <w:szCs w:val="28"/>
        </w:rPr>
        <w:t xml:space="preserve"> какого-либо животного. </w:t>
      </w:r>
      <w:proofErr w:type="gramStart"/>
      <w:r w:rsidR="005152BD" w:rsidRPr="00783728">
        <w:rPr>
          <w:color w:val="000000"/>
          <w:sz w:val="28"/>
          <w:szCs w:val="28"/>
        </w:rPr>
        <w:t xml:space="preserve">Например: корова, тигр, змея, комар, собака, волк, утка, свинья и т. д. </w:t>
      </w:r>
      <w:r w:rsidR="00703972">
        <w:rPr>
          <w:color w:val="000000"/>
          <w:sz w:val="28"/>
          <w:szCs w:val="28"/>
        </w:rPr>
        <w:t>Ребёнок</w:t>
      </w:r>
      <w:r w:rsidR="005152BD" w:rsidRPr="00783728">
        <w:rPr>
          <w:color w:val="000000"/>
          <w:sz w:val="28"/>
          <w:szCs w:val="28"/>
        </w:rPr>
        <w:t>, возвращая мяч, долж</w:t>
      </w:r>
      <w:r w:rsidR="00703972">
        <w:rPr>
          <w:color w:val="000000"/>
          <w:sz w:val="28"/>
          <w:szCs w:val="28"/>
        </w:rPr>
        <w:t>ен</w:t>
      </w:r>
      <w:r w:rsidR="005152BD" w:rsidRPr="00783728">
        <w:rPr>
          <w:color w:val="000000"/>
          <w:sz w:val="28"/>
          <w:szCs w:val="28"/>
        </w:rPr>
        <w:t xml:space="preserve"> правильно ответить, как то или иное животное подает голос.</w:t>
      </w:r>
      <w:proofErr w:type="gramEnd"/>
      <w:r w:rsidR="005152BD" w:rsidRPr="00783728">
        <w:rPr>
          <w:color w:val="000000"/>
          <w:sz w:val="28"/>
          <w:szCs w:val="28"/>
        </w:rPr>
        <w:t xml:space="preserve"> </w:t>
      </w:r>
      <w:proofErr w:type="gramStart"/>
      <w:r w:rsidR="005152BD" w:rsidRPr="00783728">
        <w:rPr>
          <w:color w:val="000000"/>
          <w:sz w:val="28"/>
          <w:szCs w:val="28"/>
        </w:rPr>
        <w:t xml:space="preserve">Например: мычит, рычит, шипит, пищит, лает, воет, крякает, хрюкает и т. д. Во втором варианте игры </w:t>
      </w:r>
      <w:r w:rsidR="00703972">
        <w:rPr>
          <w:color w:val="000000"/>
          <w:sz w:val="28"/>
          <w:szCs w:val="28"/>
        </w:rPr>
        <w:t>родитель</w:t>
      </w:r>
      <w:r w:rsidR="005152BD" w:rsidRPr="00783728">
        <w:rPr>
          <w:color w:val="000000"/>
          <w:sz w:val="28"/>
          <w:szCs w:val="28"/>
        </w:rPr>
        <w:t xml:space="preserve"> бросая мяч ребенку спрашивала:</w:t>
      </w:r>
      <w:proofErr w:type="gramEnd"/>
      <w:r w:rsidR="005152BD" w:rsidRPr="00783728">
        <w:rPr>
          <w:color w:val="000000"/>
          <w:sz w:val="28"/>
          <w:szCs w:val="28"/>
        </w:rPr>
        <w:t xml:space="preserve"> «Кто рычит?», «А кто мычит?», «Кто лает?», «Кто кукует?» и т. д. </w:t>
      </w:r>
      <w:r w:rsidR="00703972">
        <w:rPr>
          <w:color w:val="000000"/>
          <w:sz w:val="28"/>
          <w:szCs w:val="28"/>
        </w:rPr>
        <w:t>Ребёнок</w:t>
      </w:r>
      <w:r w:rsidR="005152BD" w:rsidRPr="00783728">
        <w:rPr>
          <w:color w:val="000000"/>
          <w:sz w:val="28"/>
          <w:szCs w:val="28"/>
        </w:rPr>
        <w:t xml:space="preserve"> долж</w:t>
      </w:r>
      <w:r w:rsidR="00703972">
        <w:rPr>
          <w:color w:val="000000"/>
          <w:sz w:val="28"/>
          <w:szCs w:val="28"/>
        </w:rPr>
        <w:t>ен</w:t>
      </w:r>
      <w:r w:rsidR="005152BD" w:rsidRPr="00783728">
        <w:rPr>
          <w:color w:val="000000"/>
          <w:sz w:val="28"/>
          <w:szCs w:val="28"/>
        </w:rPr>
        <w:t xml:space="preserve"> назвать подходящих животных.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«Подскажи словечко».</w:t>
      </w:r>
    </w:p>
    <w:p w:rsidR="005152BD" w:rsidRPr="00D2253D" w:rsidRDefault="005152BD" w:rsidP="00D2253D">
      <w:pPr>
        <w:pStyle w:val="a3"/>
        <w:ind w:left="360" w:firstLine="34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Целью данной игры является развитие глагольного словаря, мышления, быстроты реакции. </w:t>
      </w:r>
      <w:r w:rsidR="00703972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>, в ходе игры броса</w:t>
      </w:r>
      <w:r w:rsidR="00703972">
        <w:rPr>
          <w:color w:val="000000"/>
          <w:sz w:val="28"/>
          <w:szCs w:val="28"/>
        </w:rPr>
        <w:t>ет</w:t>
      </w:r>
      <w:r w:rsidRPr="00783728">
        <w:rPr>
          <w:color w:val="000000"/>
          <w:sz w:val="28"/>
          <w:szCs w:val="28"/>
        </w:rPr>
        <w:t xml:space="preserve"> мяч ребенку, зада</w:t>
      </w:r>
      <w:r w:rsidR="00703972">
        <w:rPr>
          <w:color w:val="000000"/>
          <w:sz w:val="28"/>
          <w:szCs w:val="28"/>
        </w:rPr>
        <w:t>ёт</w:t>
      </w:r>
      <w:r w:rsidRPr="00783728">
        <w:rPr>
          <w:color w:val="000000"/>
          <w:sz w:val="28"/>
          <w:szCs w:val="28"/>
        </w:rPr>
        <w:t xml:space="preserve"> вопросы: Ворона каркает, а сорока? Сова летает, а кролик? Корова ест сено, а лиса? Крот роет норки, а сорока? Петух кукарекает, а курица? Лягушка квакает, а лошадь? </w:t>
      </w:r>
      <w:r w:rsidR="00703972">
        <w:rPr>
          <w:color w:val="000000"/>
          <w:sz w:val="28"/>
          <w:szCs w:val="28"/>
        </w:rPr>
        <w:t>Ребёнок</w:t>
      </w:r>
      <w:r w:rsidRPr="00783728">
        <w:rPr>
          <w:color w:val="000000"/>
          <w:sz w:val="28"/>
          <w:szCs w:val="28"/>
        </w:rPr>
        <w:t>, возвращая мяч, отвечали: Сорока стрекочет</w:t>
      </w:r>
      <w:proofErr w:type="gramStart"/>
      <w:r w:rsidRPr="00783728">
        <w:rPr>
          <w:color w:val="000000"/>
          <w:sz w:val="28"/>
          <w:szCs w:val="28"/>
        </w:rPr>
        <w:t>.</w:t>
      </w:r>
      <w:proofErr w:type="gramEnd"/>
      <w:r w:rsidRPr="00783728">
        <w:rPr>
          <w:color w:val="000000"/>
          <w:sz w:val="28"/>
          <w:szCs w:val="28"/>
        </w:rPr>
        <w:t xml:space="preserve"> </w:t>
      </w:r>
      <w:proofErr w:type="gramStart"/>
      <w:r w:rsidR="00703972">
        <w:rPr>
          <w:color w:val="000000"/>
          <w:sz w:val="28"/>
          <w:szCs w:val="28"/>
        </w:rPr>
        <w:t>и</w:t>
      </w:r>
      <w:proofErr w:type="gramEnd"/>
      <w:r w:rsidRPr="00783728">
        <w:rPr>
          <w:color w:val="000000"/>
          <w:sz w:val="28"/>
          <w:szCs w:val="28"/>
        </w:rPr>
        <w:t xml:space="preserve"> т. д.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«Что происходит в природе?»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Целью игры является закрепление употребления в речи глаголов, согласования слов в предложении. В этой игре </w:t>
      </w:r>
      <w:r w:rsidR="00703972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 xml:space="preserve">, </w:t>
      </w:r>
      <w:proofErr w:type="gramStart"/>
      <w:r w:rsidRPr="00783728">
        <w:rPr>
          <w:color w:val="000000"/>
          <w:sz w:val="28"/>
          <w:szCs w:val="28"/>
        </w:rPr>
        <w:t xml:space="preserve">бросая мяч </w:t>
      </w:r>
      <w:r w:rsidRPr="00783728">
        <w:rPr>
          <w:color w:val="000000"/>
          <w:sz w:val="28"/>
          <w:szCs w:val="28"/>
        </w:rPr>
        <w:lastRenderedPageBreak/>
        <w:t>ребенку зада</w:t>
      </w:r>
      <w:r w:rsidR="00703972">
        <w:rPr>
          <w:color w:val="000000"/>
          <w:sz w:val="28"/>
          <w:szCs w:val="28"/>
        </w:rPr>
        <w:t>ёт</w:t>
      </w:r>
      <w:proofErr w:type="gramEnd"/>
      <w:r w:rsidRPr="00783728">
        <w:rPr>
          <w:color w:val="000000"/>
          <w:sz w:val="28"/>
          <w:szCs w:val="28"/>
        </w:rPr>
        <w:t xml:space="preserve"> вопросы на тему «Весна»</w:t>
      </w:r>
      <w:r w:rsidR="00703972">
        <w:rPr>
          <w:color w:val="000000"/>
          <w:sz w:val="28"/>
          <w:szCs w:val="28"/>
        </w:rPr>
        <w:t xml:space="preserve"> (осень, зима, лето)</w:t>
      </w:r>
      <w:r w:rsidRPr="00783728">
        <w:rPr>
          <w:color w:val="000000"/>
          <w:sz w:val="28"/>
          <w:szCs w:val="28"/>
        </w:rPr>
        <w:t xml:space="preserve">. Например: Солнце весной что делает? </w:t>
      </w:r>
      <w:r w:rsidR="00703972">
        <w:rPr>
          <w:color w:val="000000"/>
          <w:sz w:val="28"/>
          <w:szCs w:val="28"/>
        </w:rPr>
        <w:t xml:space="preserve">- </w:t>
      </w:r>
      <w:r w:rsidRPr="00783728">
        <w:rPr>
          <w:color w:val="000000"/>
          <w:sz w:val="28"/>
          <w:szCs w:val="28"/>
        </w:rPr>
        <w:t xml:space="preserve">светит, греет. Ручьи что делают? </w:t>
      </w:r>
      <w:r w:rsidR="00703972">
        <w:rPr>
          <w:color w:val="000000"/>
          <w:sz w:val="28"/>
          <w:szCs w:val="28"/>
        </w:rPr>
        <w:t>-</w:t>
      </w:r>
      <w:r w:rsidRPr="00783728">
        <w:rPr>
          <w:color w:val="000000"/>
          <w:sz w:val="28"/>
          <w:szCs w:val="28"/>
        </w:rPr>
        <w:t xml:space="preserve"> бегут, журчат. Снег что делает? </w:t>
      </w:r>
      <w:r w:rsidR="00703972">
        <w:rPr>
          <w:color w:val="000000"/>
          <w:sz w:val="28"/>
          <w:szCs w:val="28"/>
        </w:rPr>
        <w:t>- т</w:t>
      </w:r>
      <w:r w:rsidRPr="00783728">
        <w:rPr>
          <w:color w:val="000000"/>
          <w:sz w:val="28"/>
          <w:szCs w:val="28"/>
        </w:rPr>
        <w:t xml:space="preserve">емнеет, тает. Птицы что делают? </w:t>
      </w:r>
      <w:r w:rsidR="00703972">
        <w:rPr>
          <w:color w:val="000000"/>
          <w:sz w:val="28"/>
          <w:szCs w:val="28"/>
        </w:rPr>
        <w:t>-  п</w:t>
      </w:r>
      <w:r w:rsidRPr="00783728">
        <w:rPr>
          <w:color w:val="000000"/>
          <w:sz w:val="28"/>
          <w:szCs w:val="28"/>
        </w:rPr>
        <w:t>рилетают, вьют гнезда, поют песни. Капель что делает?</w:t>
      </w:r>
      <w:r w:rsidR="00703972">
        <w:rPr>
          <w:color w:val="000000"/>
          <w:sz w:val="28"/>
          <w:szCs w:val="28"/>
        </w:rPr>
        <w:t xml:space="preserve">- </w:t>
      </w:r>
      <w:r w:rsidRPr="00783728">
        <w:rPr>
          <w:color w:val="000000"/>
          <w:sz w:val="28"/>
          <w:szCs w:val="28"/>
        </w:rPr>
        <w:t xml:space="preserve"> Звенит. Медведь что делает? </w:t>
      </w:r>
      <w:r w:rsidR="00703972">
        <w:rPr>
          <w:color w:val="000000"/>
          <w:sz w:val="28"/>
          <w:szCs w:val="28"/>
        </w:rPr>
        <w:t>- п</w:t>
      </w:r>
      <w:r w:rsidRPr="00783728">
        <w:rPr>
          <w:color w:val="000000"/>
          <w:sz w:val="28"/>
          <w:szCs w:val="28"/>
        </w:rPr>
        <w:t>росыпается, выходит из берлоги.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«Кто как передвигается?»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обогащение глагольного словаря детей, развитие мышления, внимания, ловкости.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Ход игры. </w:t>
      </w:r>
      <w:r w:rsidR="00703972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 xml:space="preserve">, бросая мяч ребенку, задает вопрос, ребенок, возвращая мяч, должен на заданный вопрос ответить. Игра проводится с перебрасыванием мяча раз личными способами. </w:t>
      </w:r>
      <w:r w:rsidR="00703972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>: Птицы как передвигаются? А бабочки, мухи, стрекозы, комары, мошки? Рыбы как передвигаются? А дельфины, киты, моржи, акулы? Змеи что делают? А гусеницы, черви? Кузнечики как передвигаются? А лягушки, жабы, блохи, зайцы?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«Кто может совершать эти движения?»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:rsidR="00703972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Ход игры. </w:t>
      </w:r>
      <w:r w:rsidR="00703972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>, бросая мяч ребенку, называет глагол, а</w:t>
      </w:r>
      <w:r w:rsidR="00703972">
        <w:rPr>
          <w:color w:val="000000"/>
          <w:sz w:val="28"/>
          <w:szCs w:val="28"/>
        </w:rPr>
        <w:t xml:space="preserve"> ребенок, возвращая мяч</w:t>
      </w:r>
      <w:r w:rsidRPr="00783728">
        <w:rPr>
          <w:color w:val="000000"/>
          <w:sz w:val="28"/>
          <w:szCs w:val="28"/>
        </w:rPr>
        <w:t xml:space="preserve">, называет существительное, подходящее к названному глаголу. </w:t>
      </w:r>
    </w:p>
    <w:p w:rsidR="005152BD" w:rsidRPr="00783728" w:rsidRDefault="00703972" w:rsidP="00703972">
      <w:pPr>
        <w:pStyle w:val="a3"/>
        <w:ind w:left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Идет (</w:t>
      </w:r>
      <w:r w:rsidR="005152BD" w:rsidRPr="00783728">
        <w:rPr>
          <w:color w:val="000000"/>
          <w:sz w:val="28"/>
          <w:szCs w:val="28"/>
        </w:rPr>
        <w:t>Человек, животное, поезд, пароход, дождь, снег, град, время, дорога</w:t>
      </w:r>
      <w:r>
        <w:rPr>
          <w:color w:val="000000"/>
          <w:sz w:val="28"/>
          <w:szCs w:val="28"/>
        </w:rPr>
        <w:t>)</w:t>
      </w:r>
      <w:r w:rsidR="005152BD" w:rsidRPr="0078372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5152BD" w:rsidRPr="00783728">
        <w:rPr>
          <w:color w:val="000000"/>
          <w:sz w:val="28"/>
          <w:szCs w:val="28"/>
        </w:rPr>
        <w:t xml:space="preserve"> Бежит (Человек, животное, ручей, время); Летит (Птица, бабочка, стрекоза, муха, жук, комар, самолет, вертолет, ракета, спутник, время, телеграмма); Плывет (Рыба, кит, дельфин, лебедь, лодка, корабль, человек, облако).</w:t>
      </w:r>
      <w:proofErr w:type="gramEnd"/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«Что этот предмет может делать?»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:rsidR="005152BD" w:rsidRPr="00D2253D" w:rsidRDefault="005152BD" w:rsidP="00D2253D">
      <w:pPr>
        <w:pStyle w:val="a3"/>
        <w:ind w:left="36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Ход игры. </w:t>
      </w:r>
      <w:r w:rsidR="00703972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 xml:space="preserve"> называет предмет и спрашивает у ребенка, что это предмет может делать? </w:t>
      </w:r>
      <w:proofErr w:type="gramStart"/>
      <w:r w:rsidRPr="00783728">
        <w:rPr>
          <w:color w:val="000000"/>
          <w:sz w:val="28"/>
          <w:szCs w:val="28"/>
        </w:rPr>
        <w:t>Например, метла может мести, лопата — копать и т. д. Примеры слов: солнце, дождь, ночь, ложка, качели, кошка, птица, самолет и др. Не забудьте при каждом ответе спрашивать:</w:t>
      </w:r>
      <w:proofErr w:type="gramEnd"/>
      <w:r w:rsidRPr="00783728">
        <w:rPr>
          <w:color w:val="000000"/>
          <w:sz w:val="28"/>
          <w:szCs w:val="28"/>
        </w:rPr>
        <w:t xml:space="preserve"> «А что еще делает солнце, оно ведь не только светит?». Пусть ребенок подберет как можно больше слов, обозначающих действие.</w:t>
      </w:r>
    </w:p>
    <w:p w:rsidR="005152BD" w:rsidRDefault="005152BD" w:rsidP="005152BD">
      <w:pPr>
        <w:pStyle w:val="a3"/>
        <w:ind w:left="360"/>
        <w:jc w:val="center"/>
        <w:rPr>
          <w:rStyle w:val="a4"/>
          <w:color w:val="800000"/>
          <w:sz w:val="28"/>
          <w:szCs w:val="28"/>
          <w:u w:val="single"/>
        </w:rPr>
      </w:pPr>
    </w:p>
    <w:p w:rsidR="005152BD" w:rsidRPr="000E6D11" w:rsidRDefault="005152BD" w:rsidP="005152BD">
      <w:pPr>
        <w:pStyle w:val="a3"/>
        <w:ind w:left="360"/>
        <w:jc w:val="center"/>
        <w:rPr>
          <w:i/>
          <w:color w:val="000000"/>
          <w:sz w:val="28"/>
          <w:szCs w:val="28"/>
        </w:rPr>
      </w:pPr>
      <w:r w:rsidRPr="000E6D11">
        <w:rPr>
          <w:rStyle w:val="a4"/>
          <w:i/>
          <w:color w:val="800000"/>
          <w:sz w:val="28"/>
          <w:szCs w:val="28"/>
          <w:u w:val="single"/>
        </w:rPr>
        <w:lastRenderedPageBreak/>
        <w:t>Игры на развитие словаря имен прилагательных.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 «Из чего сделано?»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Целью игры является закрепление в речи детей употребления относительных прилагательных и способов их образования.</w:t>
      </w:r>
    </w:p>
    <w:p w:rsidR="00703972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Ход игры. </w:t>
      </w:r>
      <w:r w:rsidR="00703972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>, бросая мяч ребенку, говори</w:t>
      </w:r>
      <w:r w:rsidR="00703972">
        <w:rPr>
          <w:color w:val="000000"/>
          <w:sz w:val="28"/>
          <w:szCs w:val="28"/>
        </w:rPr>
        <w:t>т</w:t>
      </w:r>
      <w:r w:rsidRPr="00783728">
        <w:rPr>
          <w:color w:val="000000"/>
          <w:sz w:val="28"/>
          <w:szCs w:val="28"/>
        </w:rPr>
        <w:t>: «Сапоги из кожи», а ребенок, возвращая мяч, отвеча</w:t>
      </w:r>
      <w:r w:rsidR="00703972">
        <w:rPr>
          <w:color w:val="000000"/>
          <w:sz w:val="28"/>
          <w:szCs w:val="28"/>
        </w:rPr>
        <w:t>ет</w:t>
      </w:r>
      <w:r w:rsidRPr="00783728">
        <w:rPr>
          <w:color w:val="000000"/>
          <w:sz w:val="28"/>
          <w:szCs w:val="28"/>
        </w:rPr>
        <w:t xml:space="preserve">: кожаные. </w:t>
      </w:r>
      <w:r w:rsidR="00703972">
        <w:rPr>
          <w:color w:val="000000"/>
          <w:sz w:val="28"/>
          <w:szCs w:val="28"/>
        </w:rPr>
        <w:t>Рукавички из меха (</w:t>
      </w:r>
      <w:r w:rsidRPr="00783728">
        <w:rPr>
          <w:color w:val="000000"/>
          <w:sz w:val="28"/>
          <w:szCs w:val="28"/>
        </w:rPr>
        <w:t>меховые</w:t>
      </w:r>
      <w:r w:rsidR="00703972">
        <w:rPr>
          <w:color w:val="000000"/>
          <w:sz w:val="28"/>
          <w:szCs w:val="28"/>
        </w:rPr>
        <w:t>)</w:t>
      </w:r>
      <w:r w:rsidRPr="00783728">
        <w:rPr>
          <w:color w:val="000000"/>
          <w:sz w:val="28"/>
          <w:szCs w:val="28"/>
        </w:rPr>
        <w:t xml:space="preserve"> Тазик из меди. </w:t>
      </w:r>
      <w:proofErr w:type="gramStart"/>
      <w:r w:rsidRPr="00783728">
        <w:rPr>
          <w:color w:val="000000"/>
          <w:sz w:val="28"/>
          <w:szCs w:val="28"/>
        </w:rPr>
        <w:t xml:space="preserve">(Медный), Медвежонок из плюша (Плюшевый), Рукавички из шерсти (Шерстяные), Стакан из стекла (стеклянный), ваза из хрусталя (Хрустальная) и т. д. </w:t>
      </w:r>
      <w:proofErr w:type="gramEnd"/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Затем </w:t>
      </w:r>
      <w:r w:rsidR="00703972">
        <w:rPr>
          <w:color w:val="000000"/>
          <w:sz w:val="28"/>
          <w:szCs w:val="28"/>
        </w:rPr>
        <w:t>можно предложить</w:t>
      </w:r>
      <w:r w:rsidRPr="00783728">
        <w:rPr>
          <w:color w:val="000000"/>
          <w:sz w:val="28"/>
          <w:szCs w:val="28"/>
        </w:rPr>
        <w:t xml:space="preserve"> </w:t>
      </w:r>
      <w:r w:rsidR="00703972">
        <w:rPr>
          <w:color w:val="000000"/>
          <w:sz w:val="28"/>
          <w:szCs w:val="28"/>
        </w:rPr>
        <w:t>ребёнку</w:t>
      </w:r>
      <w:r w:rsidRPr="00783728">
        <w:rPr>
          <w:color w:val="000000"/>
          <w:sz w:val="28"/>
          <w:szCs w:val="28"/>
        </w:rPr>
        <w:t xml:space="preserve"> составить предложения с данными словосочетаниями. Например: У Маши есть плюшевый мишка.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«Лови да бросай — цвета называй»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Цель игры формировать способность подбирать существительные к прилагательным, </w:t>
      </w:r>
      <w:proofErr w:type="gramStart"/>
      <w:r w:rsidRPr="00783728">
        <w:rPr>
          <w:color w:val="000000"/>
          <w:sz w:val="28"/>
          <w:szCs w:val="28"/>
        </w:rPr>
        <w:t>обозначающему</w:t>
      </w:r>
      <w:proofErr w:type="gramEnd"/>
      <w:r w:rsidRPr="00783728">
        <w:rPr>
          <w:color w:val="000000"/>
          <w:sz w:val="28"/>
          <w:szCs w:val="28"/>
        </w:rPr>
        <w:t xml:space="preserve"> цвет, расширять словарь прилагательных, закреплять названия основных цветов, развивать воображения у детей.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proofErr w:type="gramStart"/>
      <w:r w:rsidRPr="00783728">
        <w:rPr>
          <w:color w:val="000000"/>
          <w:sz w:val="28"/>
          <w:szCs w:val="28"/>
        </w:rPr>
        <w:t>Например: красный - мак, огонь, флаг, оранжевый - апельсин, морковь, заря; желтый - цыпленок, солнце, репа; зеленый - огурец, трава, лес; голубой - небо, лед, незабудки; синий - колокольчик, море, чернила; фиолетовый - слива, сирень, сумерки и т. д.</w:t>
      </w:r>
      <w:proofErr w:type="gramEnd"/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«Чья голова?»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Целью игры является расширение словаря детей за счет употребления притяжательных прилагательных. Игра проводилась после обсуждения картинок. Правильность употребления в речи всех этих разнообразных окончаний достигалось путем неоднократного повторения слов в игровых ситуациях.</w:t>
      </w:r>
    </w:p>
    <w:p w:rsidR="00703972" w:rsidRDefault="00703972" w:rsidP="005152BD">
      <w:pPr>
        <w:pStyle w:val="a3"/>
        <w:ind w:left="360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 вороны голова...» - </w:t>
      </w:r>
      <w:r w:rsidR="005152BD" w:rsidRPr="00783728">
        <w:rPr>
          <w:color w:val="000000"/>
          <w:sz w:val="28"/>
          <w:szCs w:val="28"/>
        </w:rPr>
        <w:t>«...воронья» и т. д. Примеры: у рыси голова рысья, у рыбы — рыбья, у кошки — кошачья, у сороки — сорочья, у зайца — заячья, у кролика — кроличья, у верблюда — верблюжья, у лошади — лошадиная, у утки — утиная</w:t>
      </w:r>
      <w:proofErr w:type="gramStart"/>
      <w:r w:rsidR="005152BD" w:rsidRPr="00783728">
        <w:rPr>
          <w:color w:val="000000"/>
          <w:sz w:val="28"/>
          <w:szCs w:val="28"/>
        </w:rPr>
        <w:t>.</w:t>
      </w:r>
      <w:proofErr w:type="gramEnd"/>
      <w:r w:rsidR="005152BD" w:rsidRPr="00783728">
        <w:rPr>
          <w:color w:val="000000"/>
          <w:sz w:val="28"/>
          <w:szCs w:val="28"/>
        </w:rPr>
        <w:t xml:space="preserve"> </w:t>
      </w:r>
      <w:proofErr w:type="gramStart"/>
      <w:r w:rsidR="005152BD" w:rsidRPr="00783728">
        <w:rPr>
          <w:color w:val="000000"/>
          <w:sz w:val="28"/>
          <w:szCs w:val="28"/>
        </w:rPr>
        <w:t>у</w:t>
      </w:r>
      <w:proofErr w:type="gramEnd"/>
      <w:r w:rsidR="005152BD" w:rsidRPr="00783728">
        <w:rPr>
          <w:color w:val="000000"/>
          <w:sz w:val="28"/>
          <w:szCs w:val="28"/>
        </w:rPr>
        <w:t xml:space="preserve"> лебедя — лебединая, у оленя — оленья, у лисы — лисья, у собаки — собачья, у птицы — птичья, у овцы — овечья, у белки — беличья, у медведя — медвежья, </w:t>
      </w:r>
      <w:proofErr w:type="gramStart"/>
      <w:r w:rsidR="005152BD" w:rsidRPr="00783728">
        <w:rPr>
          <w:color w:val="000000"/>
          <w:sz w:val="28"/>
          <w:szCs w:val="28"/>
        </w:rPr>
        <w:t xml:space="preserve">у тигра — тигриная, у курицы — куриная, у голубя — голубиная, у орла — орлиная. </w:t>
      </w:r>
      <w:proofErr w:type="gramEnd"/>
    </w:p>
    <w:p w:rsidR="00483821" w:rsidRDefault="00483821" w:rsidP="005152BD">
      <w:pPr>
        <w:pStyle w:val="a3"/>
        <w:ind w:left="360"/>
        <w:jc w:val="both"/>
        <w:rPr>
          <w:rStyle w:val="a4"/>
          <w:color w:val="000000"/>
          <w:sz w:val="28"/>
          <w:szCs w:val="28"/>
        </w:rPr>
      </w:pPr>
    </w:p>
    <w:p w:rsidR="00483821" w:rsidRDefault="00483821" w:rsidP="005152BD">
      <w:pPr>
        <w:pStyle w:val="a3"/>
        <w:ind w:left="360"/>
        <w:jc w:val="both"/>
        <w:rPr>
          <w:rStyle w:val="a4"/>
          <w:color w:val="000000"/>
          <w:sz w:val="28"/>
          <w:szCs w:val="28"/>
        </w:rPr>
      </w:pP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lastRenderedPageBreak/>
        <w:t>«Горячий — холодный»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формирование словаря прилагательных, закрепление в представлении и словаре ребенка противоположных признаков предметов или слов-антонимов.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Горячий - Холодный (Хороший - Плохой; Умный - Глупый ; Веселый - Грустный; Острый - Тупой; Гладкий - Шероховатый; Легкий - Тяжелый; Глубокий - Мелкий; Светлый - Темный; Добрый - Злой; Радостный - печальный; Быстрый - Медленный; Часты</w:t>
      </w:r>
      <w:proofErr w:type="gramStart"/>
      <w:r w:rsidRPr="00783728">
        <w:rPr>
          <w:color w:val="000000"/>
          <w:sz w:val="28"/>
          <w:szCs w:val="28"/>
        </w:rPr>
        <w:t>й-</w:t>
      </w:r>
      <w:proofErr w:type="gramEnd"/>
      <w:r w:rsidRPr="00783728">
        <w:rPr>
          <w:color w:val="000000"/>
          <w:sz w:val="28"/>
          <w:szCs w:val="28"/>
        </w:rPr>
        <w:t xml:space="preserve"> Редкий; Мягкий - твердый; Ясный- пасмурный; Высокий - низкий)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 «Что бывает круглым?»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расширение словаря детей за счет прилагательных, развитие воображения, памяти, ловкости.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Ход игры. Перебрасывая мяч </w:t>
      </w:r>
      <w:r w:rsidR="00483821">
        <w:rPr>
          <w:color w:val="000000"/>
          <w:sz w:val="28"/>
          <w:szCs w:val="28"/>
        </w:rPr>
        <w:t>ребёнку</w:t>
      </w:r>
      <w:r w:rsidRPr="00783728">
        <w:rPr>
          <w:color w:val="000000"/>
          <w:sz w:val="28"/>
          <w:szCs w:val="28"/>
        </w:rPr>
        <w:t xml:space="preserve"> различными способами, </w:t>
      </w:r>
      <w:r w:rsidR="00483821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 xml:space="preserve"> задает вопрос, на который ребенок, поймав мяч, должен о</w:t>
      </w:r>
      <w:r w:rsidR="00483821">
        <w:rPr>
          <w:color w:val="000000"/>
          <w:sz w:val="28"/>
          <w:szCs w:val="28"/>
        </w:rPr>
        <w:t xml:space="preserve">тветить, после чего вернуть мяч. 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· 1. Что бывает круглым? (Мяч, шар, колесо, солнце, луна яблоко, вишня...)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· 2. Что бывает длинным? (Дорога, река, веревка, нитка лента, шнур...)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· 3. Что бывает высоким? (Гора, дерево, человек, сто, дом, шкаф...)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· 4. Что бывает зеленым? (Трава, деревья, кусты, кузнечики, платье...)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· 5. Что бывает холодным? (Вода, снег, лед, роса, иней, камень, ночь...)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· 6. Что бывает гладким? (Стекло, зеркало, камень, яблоко...)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· 7. Что бывает сладким? (Сахар, конфеты, пирожки торты, вафли...)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· 8. Что бывает шерстяным? (Платье, свитер, варежки, перчатки, шапка...)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· 9. Что бывает колючим? (Еж, роза, кактус, иголки, ель проволока...) и </w:t>
      </w:r>
      <w:proofErr w:type="spellStart"/>
      <w:r w:rsidRPr="00783728">
        <w:rPr>
          <w:color w:val="000000"/>
          <w:sz w:val="28"/>
          <w:szCs w:val="28"/>
        </w:rPr>
        <w:t>тд</w:t>
      </w:r>
      <w:proofErr w:type="spellEnd"/>
      <w:r w:rsidRPr="00783728">
        <w:rPr>
          <w:color w:val="000000"/>
          <w:sz w:val="28"/>
          <w:szCs w:val="28"/>
        </w:rPr>
        <w:t>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rStyle w:val="a4"/>
          <w:color w:val="000000"/>
          <w:sz w:val="28"/>
          <w:szCs w:val="28"/>
        </w:rPr>
        <w:t> «Угадай игрушку»</w:t>
      </w:r>
    </w:p>
    <w:p w:rsidR="005152BD" w:rsidRPr="00783728" w:rsidRDefault="005152BD" w:rsidP="005152BD">
      <w:pPr>
        <w:pStyle w:val="a3"/>
        <w:ind w:left="360" w:firstLine="348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>Цель: обогатить предметный словарь, словарь прилагательных, формировать умение находить предмет, ориентируясь на его признаки и действия.</w:t>
      </w:r>
    </w:p>
    <w:p w:rsidR="005152BD" w:rsidRPr="00783728" w:rsidRDefault="005152BD" w:rsidP="005152BD">
      <w:pPr>
        <w:pStyle w:val="a3"/>
        <w:ind w:left="360"/>
        <w:jc w:val="both"/>
        <w:rPr>
          <w:color w:val="000000"/>
          <w:sz w:val="28"/>
          <w:szCs w:val="28"/>
        </w:rPr>
      </w:pPr>
      <w:r w:rsidRPr="00783728">
        <w:rPr>
          <w:color w:val="000000"/>
          <w:sz w:val="28"/>
          <w:szCs w:val="28"/>
        </w:rPr>
        <w:t xml:space="preserve">Ход игры. </w:t>
      </w:r>
      <w:r w:rsidR="00483821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 xml:space="preserve"> показывает ребенку </w:t>
      </w:r>
      <w:r w:rsidR="00483821">
        <w:rPr>
          <w:color w:val="000000"/>
          <w:sz w:val="28"/>
          <w:szCs w:val="28"/>
        </w:rPr>
        <w:t>4-5</w:t>
      </w:r>
      <w:r w:rsidRPr="00783728">
        <w:rPr>
          <w:color w:val="000000"/>
          <w:sz w:val="28"/>
          <w:szCs w:val="28"/>
        </w:rPr>
        <w:t xml:space="preserve"> игруш</w:t>
      </w:r>
      <w:r w:rsidR="00483821">
        <w:rPr>
          <w:color w:val="000000"/>
          <w:sz w:val="28"/>
          <w:szCs w:val="28"/>
        </w:rPr>
        <w:t>ек</w:t>
      </w:r>
      <w:r w:rsidRPr="00783728">
        <w:rPr>
          <w:color w:val="000000"/>
          <w:sz w:val="28"/>
          <w:szCs w:val="28"/>
        </w:rPr>
        <w:t xml:space="preserve">, он называет их. Надо сразу научить </w:t>
      </w:r>
      <w:proofErr w:type="gramStart"/>
      <w:r w:rsidRPr="00783728">
        <w:rPr>
          <w:color w:val="000000"/>
          <w:sz w:val="28"/>
          <w:szCs w:val="28"/>
        </w:rPr>
        <w:t>правильно</w:t>
      </w:r>
      <w:proofErr w:type="gramEnd"/>
      <w:r w:rsidRPr="00783728">
        <w:rPr>
          <w:color w:val="000000"/>
          <w:sz w:val="28"/>
          <w:szCs w:val="28"/>
        </w:rPr>
        <w:t xml:space="preserve"> называть предмет: "Это... (заяц, лиса, </w:t>
      </w:r>
      <w:r w:rsidRPr="00783728">
        <w:rPr>
          <w:color w:val="000000"/>
          <w:sz w:val="28"/>
          <w:szCs w:val="28"/>
        </w:rPr>
        <w:lastRenderedPageBreak/>
        <w:t xml:space="preserve">утенок)". </w:t>
      </w:r>
      <w:r w:rsidR="00483821">
        <w:rPr>
          <w:color w:val="000000"/>
          <w:sz w:val="28"/>
          <w:szCs w:val="28"/>
        </w:rPr>
        <w:t>Родитель</w:t>
      </w:r>
      <w:r w:rsidRPr="00783728">
        <w:rPr>
          <w:color w:val="000000"/>
          <w:sz w:val="28"/>
          <w:szCs w:val="28"/>
        </w:rPr>
        <w:t xml:space="preserve"> рассказывает о каждой игрушке, называя внешние признаки: "Это мягкая игрушка. Она серая. Хвостик короткий, а уши длинные. Любит морковку, прыгает ловко". Аналогично описываются другие игрушки, ребенок называет их. Предложить ребенку описать одну из игрушек.</w:t>
      </w:r>
    </w:p>
    <w:p w:rsidR="005152BD" w:rsidRPr="00834545" w:rsidRDefault="005152BD" w:rsidP="00834545">
      <w:pPr>
        <w:jc w:val="both"/>
        <w:rPr>
          <w:sz w:val="28"/>
          <w:szCs w:val="28"/>
        </w:rPr>
      </w:pPr>
    </w:p>
    <w:p w:rsidR="005C61E3" w:rsidRPr="00834545" w:rsidRDefault="000E6D11" w:rsidP="00834545">
      <w:pPr>
        <w:jc w:val="both"/>
        <w:rPr>
          <w:sz w:val="28"/>
          <w:szCs w:val="28"/>
        </w:rPr>
      </w:pPr>
    </w:p>
    <w:sectPr w:rsidR="005C61E3" w:rsidRPr="00834545" w:rsidSect="00FA1A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B0421"/>
    <w:multiLevelType w:val="multilevel"/>
    <w:tmpl w:val="396C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45"/>
    <w:rsid w:val="000B1BFA"/>
    <w:rsid w:val="000E6D11"/>
    <w:rsid w:val="00101AE3"/>
    <w:rsid w:val="00483821"/>
    <w:rsid w:val="004A4430"/>
    <w:rsid w:val="005152BD"/>
    <w:rsid w:val="00542EBA"/>
    <w:rsid w:val="00556282"/>
    <w:rsid w:val="00703972"/>
    <w:rsid w:val="00834545"/>
    <w:rsid w:val="00D2253D"/>
    <w:rsid w:val="00D32096"/>
    <w:rsid w:val="00FA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152BD"/>
    <w:rPr>
      <w:b/>
      <w:bCs/>
    </w:rPr>
  </w:style>
  <w:style w:type="character" w:styleId="a5">
    <w:name w:val="Emphasis"/>
    <w:basedOn w:val="a0"/>
    <w:qFormat/>
    <w:rsid w:val="005152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2020-08-10T11:44:00Z</dcterms:created>
  <dcterms:modified xsi:type="dcterms:W3CDTF">2020-11-22T13:09:00Z</dcterms:modified>
</cp:coreProperties>
</file>